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2060"/>
          <w:sz w:val="56"/>
          <w:szCs w:val="56"/>
        </w:rPr>
      </w:pPr>
      <w:bookmarkStart w:colFirst="0" w:colLast="0" w:name="_gjdgxs" w:id="0"/>
      <w:bookmarkEnd w:id="0"/>
      <w:r w:rsidDel="00000000" w:rsidR="00000000" w:rsidRPr="00000000">
        <w:rPr>
          <w:b w:val="1"/>
          <w:color w:val="002060"/>
          <w:sz w:val="56"/>
          <w:szCs w:val="56"/>
          <w:rtl w:val="0"/>
        </w:rPr>
        <w:t xml:space="preserve">Framework for teaching (non-digital) – Stage 3 sample</w:t>
      </w:r>
    </w:p>
    <w:p w:rsidR="00000000" w:rsidDel="00000000" w:rsidP="00000000" w:rsidRDefault="00000000" w:rsidRPr="00000000" w14:paraId="00000002">
      <w:pPr>
        <w:rPr/>
      </w:pPr>
      <w:r w:rsidDel="00000000" w:rsidR="00000000" w:rsidRPr="00000000">
        <w:rPr>
          <w:rtl w:val="0"/>
        </w:rPr>
        <w:t xml:space="preserve">You will not need access to a digital device to complete the following activities. You will need help from a parent/carer and the resource pack from your teacher.</w:t>
      </w:r>
    </w:p>
    <w:tbl>
      <w:tblPr>
        <w:tblStyle w:val="Table1"/>
        <w:tblW w:w="14511.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A0"/>
      </w:tblPr>
      <w:tblGrid>
        <w:gridCol w:w="1268"/>
        <w:gridCol w:w="2650"/>
        <w:gridCol w:w="2650"/>
        <w:gridCol w:w="2650"/>
        <w:gridCol w:w="2650"/>
        <w:gridCol w:w="2644"/>
        <w:tblGridChange w:id="0">
          <w:tblGrid>
            <w:gridCol w:w="1268"/>
            <w:gridCol w:w="2650"/>
            <w:gridCol w:w="2650"/>
            <w:gridCol w:w="2650"/>
            <w:gridCol w:w="2650"/>
            <w:gridCol w:w="2644"/>
          </w:tblGrid>
        </w:tblGridChange>
      </w:tblGrid>
      <w:tr>
        <w:tc>
          <w:tcPr/>
          <w:p w:rsidR="00000000" w:rsidDel="00000000" w:rsidP="00000000" w:rsidRDefault="00000000" w:rsidRPr="00000000" w14:paraId="00000003">
            <w:pPr>
              <w:spacing w:after="192" w:before="192" w:lineRule="auto"/>
              <w:rPr/>
            </w:pPr>
            <w:r w:rsidDel="00000000" w:rsidR="00000000" w:rsidRPr="00000000">
              <w:rPr>
                <w:rtl w:val="0"/>
              </w:rPr>
            </w:r>
          </w:p>
        </w:tc>
        <w:tc>
          <w:tcPr/>
          <w:p w:rsidR="00000000" w:rsidDel="00000000" w:rsidP="00000000" w:rsidRDefault="00000000" w:rsidRPr="00000000" w14:paraId="00000004">
            <w:pPr>
              <w:rPr/>
            </w:pPr>
            <w:r w:rsidDel="00000000" w:rsidR="00000000" w:rsidRPr="00000000">
              <w:rPr>
                <w:rtl w:val="0"/>
              </w:rPr>
              <w:t xml:space="preserve">Monday</w:t>
            </w:r>
          </w:p>
        </w:tc>
        <w:tc>
          <w:tcPr/>
          <w:p w:rsidR="00000000" w:rsidDel="00000000" w:rsidP="00000000" w:rsidRDefault="00000000" w:rsidRPr="00000000" w14:paraId="00000005">
            <w:pPr>
              <w:rPr/>
            </w:pPr>
            <w:r w:rsidDel="00000000" w:rsidR="00000000" w:rsidRPr="00000000">
              <w:rPr>
                <w:rtl w:val="0"/>
              </w:rPr>
              <w:t xml:space="preserve">Tuesday</w:t>
            </w:r>
          </w:p>
        </w:tc>
        <w:tc>
          <w:tcPr/>
          <w:p w:rsidR="00000000" w:rsidDel="00000000" w:rsidP="00000000" w:rsidRDefault="00000000" w:rsidRPr="00000000" w14:paraId="00000006">
            <w:pPr>
              <w:rPr/>
            </w:pPr>
            <w:r w:rsidDel="00000000" w:rsidR="00000000" w:rsidRPr="00000000">
              <w:rPr>
                <w:rtl w:val="0"/>
              </w:rPr>
              <w:t xml:space="preserve">Wednesday</w:t>
            </w:r>
          </w:p>
        </w:tc>
        <w:tc>
          <w:tcPr/>
          <w:p w:rsidR="00000000" w:rsidDel="00000000" w:rsidP="00000000" w:rsidRDefault="00000000" w:rsidRPr="00000000" w14:paraId="00000007">
            <w:pPr>
              <w:rPr/>
            </w:pPr>
            <w:r w:rsidDel="00000000" w:rsidR="00000000" w:rsidRPr="00000000">
              <w:rPr>
                <w:rtl w:val="0"/>
              </w:rPr>
              <w:t xml:space="preserve">Thursday</w:t>
            </w:r>
          </w:p>
        </w:tc>
        <w:tc>
          <w:tcPr/>
          <w:p w:rsidR="00000000" w:rsidDel="00000000" w:rsidP="00000000" w:rsidRDefault="00000000" w:rsidRPr="00000000" w14:paraId="00000008">
            <w:pPr>
              <w:rPr/>
            </w:pPr>
            <w:r w:rsidDel="00000000" w:rsidR="00000000" w:rsidRPr="00000000">
              <w:rPr>
                <w:rtl w:val="0"/>
              </w:rPr>
              <w:t xml:space="preserve">Friday</w:t>
            </w:r>
          </w:p>
        </w:tc>
      </w:tr>
      <w:tr>
        <w:tc>
          <w:tcPr/>
          <w:p w:rsidR="00000000" w:rsidDel="00000000" w:rsidP="00000000" w:rsidRDefault="00000000" w:rsidRPr="00000000" w14:paraId="00000009">
            <w:pPr>
              <w:rPr/>
            </w:pPr>
            <w:r w:rsidDel="00000000" w:rsidR="00000000" w:rsidRPr="00000000">
              <w:rPr>
                <w:rtl w:val="0"/>
              </w:rPr>
              <w:t xml:space="preserve">Morning</w:t>
            </w:r>
          </w:p>
        </w:tc>
        <w:tc>
          <w:tcPr/>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w:t>
            </w:r>
          </w:p>
          <w:p w:rsidR="00000000" w:rsidDel="00000000" w:rsidP="00000000" w:rsidRDefault="00000000" w:rsidRPr="00000000" w14:paraId="0000000B">
            <w:pPr>
              <w:rPr/>
            </w:pPr>
            <w:r w:rsidDel="00000000" w:rsidR="00000000" w:rsidRPr="00000000">
              <w:rPr>
                <w:rtl w:val="0"/>
              </w:rPr>
              <w:t xml:space="preserve">Read: information on Maglev trains in the resource pack provided by the teacher.</w:t>
            </w:r>
          </w:p>
          <w:p w:rsidR="00000000" w:rsidDel="00000000" w:rsidP="00000000" w:rsidRDefault="00000000" w:rsidRPr="00000000" w14:paraId="0000000C">
            <w:pPr>
              <w:rPr/>
            </w:pPr>
            <w:r w:rsidDel="00000000" w:rsidR="00000000" w:rsidRPr="00000000">
              <w:rPr>
                <w:rtl w:val="0"/>
              </w:rPr>
              <w:t xml:space="preserve">Complete: comprehension activity provided by the teacher in the resource pack.</w:t>
            </w:r>
          </w:p>
          <w:p w:rsidR="00000000" w:rsidDel="00000000" w:rsidP="00000000" w:rsidRDefault="00000000" w:rsidRPr="00000000" w14:paraId="0000000D">
            <w:pPr>
              <w:rPr/>
            </w:pPr>
            <w:r w:rsidDel="00000000" w:rsidR="00000000" w:rsidRPr="00000000">
              <w:rPr>
                <w:rtl w:val="0"/>
              </w:rPr>
              <w:t xml:space="preserve">Respond: express your opinion on the use of maglev technology for transport.</w:t>
            </w:r>
          </w:p>
          <w:p w:rsidR="00000000" w:rsidDel="00000000" w:rsidP="00000000" w:rsidRDefault="00000000" w:rsidRPr="00000000" w14:paraId="0000000E">
            <w:pPr>
              <w:rPr/>
            </w:pPr>
            <w:r w:rsidDel="00000000" w:rsidR="00000000" w:rsidRPr="00000000">
              <w:rPr>
                <w:rtl w:val="0"/>
              </w:rPr>
              <w:t xml:space="preserve">Compose: a written or spoken response to this article.</w:t>
            </w:r>
          </w:p>
          <w:p w:rsidR="00000000" w:rsidDel="00000000" w:rsidP="00000000" w:rsidRDefault="00000000" w:rsidRPr="00000000" w14:paraId="0000000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 </w:t>
            </w:r>
          </w:p>
          <w:p w:rsidR="00000000" w:rsidDel="00000000" w:rsidP="00000000" w:rsidRDefault="00000000" w:rsidRPr="00000000" w14:paraId="00000010">
            <w:pPr>
              <w:rPr/>
            </w:pPr>
            <w:r w:rsidDel="00000000" w:rsidR="00000000" w:rsidRPr="00000000">
              <w:rPr>
                <w:rtl w:val="0"/>
              </w:rPr>
              <w:t xml:space="preserve">Complete: the activity provided by the teacher in the resource pack (convert between 12- and 24-hour time).</w:t>
            </w:r>
          </w:p>
          <w:p w:rsidR="00000000" w:rsidDel="00000000" w:rsidP="00000000" w:rsidRDefault="00000000" w:rsidRPr="00000000" w14:paraId="00000011">
            <w:pPr>
              <w:rPr/>
            </w:pPr>
            <w:r w:rsidDel="00000000" w:rsidR="00000000" w:rsidRPr="00000000">
              <w:rPr>
                <w:rtl w:val="0"/>
              </w:rPr>
              <w:t xml:space="preserve">Complete: the activity provided by the teacher in the resource pack (use start and finish times to calculate elapsed time using 12- and 24-hour times).</w:t>
            </w:r>
          </w:p>
        </w:tc>
        <w:tc>
          <w:tcPr/>
          <w:p w:rsidR="00000000" w:rsidDel="00000000" w:rsidP="00000000" w:rsidRDefault="00000000" w:rsidRPr="00000000" w14:paraId="0000001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w:t>
            </w:r>
          </w:p>
          <w:p w:rsidR="00000000" w:rsidDel="00000000" w:rsidP="00000000" w:rsidRDefault="00000000" w:rsidRPr="00000000" w14:paraId="00000013">
            <w:pPr>
              <w:rPr/>
            </w:pPr>
            <w:r w:rsidDel="00000000" w:rsidR="00000000" w:rsidRPr="00000000">
              <w:rPr>
                <w:rtl w:val="0"/>
              </w:rPr>
              <w:t xml:space="preserve">With parent/carer guidance, select an appropriate article or news item from a newspaper or on TV.</w:t>
            </w:r>
          </w:p>
          <w:p w:rsidR="00000000" w:rsidDel="00000000" w:rsidP="00000000" w:rsidRDefault="00000000" w:rsidRPr="00000000" w14:paraId="00000014">
            <w:pPr>
              <w:rPr/>
            </w:pPr>
            <w:r w:rsidDel="00000000" w:rsidR="00000000" w:rsidRPr="00000000">
              <w:rPr>
                <w:rtl w:val="0"/>
              </w:rPr>
              <w:t xml:space="preserve">Summarise: key points of the news item.</w:t>
            </w:r>
          </w:p>
          <w:p w:rsidR="00000000" w:rsidDel="00000000" w:rsidP="00000000" w:rsidRDefault="00000000" w:rsidRPr="00000000" w14:paraId="00000015">
            <w:pPr>
              <w:rPr/>
            </w:pPr>
            <w:r w:rsidDel="00000000" w:rsidR="00000000" w:rsidRPr="00000000">
              <w:rPr>
                <w:rtl w:val="0"/>
              </w:rPr>
              <w:t xml:space="preserve">Respond: explain to someone the main points. Explain the purpose of the article/news item.</w:t>
            </w:r>
          </w:p>
          <w:p w:rsidR="00000000" w:rsidDel="00000000" w:rsidP="00000000" w:rsidRDefault="00000000" w:rsidRPr="00000000" w14:paraId="00000016">
            <w:pPr>
              <w:rPr/>
            </w:pPr>
            <w:r w:rsidDel="00000000" w:rsidR="00000000" w:rsidRPr="00000000">
              <w:rPr>
                <w:rtl w:val="0"/>
              </w:rPr>
              <w:t xml:space="preserve">Compose: Using the news article/item, investigate the meaning of words you don’t know and demonstrate the meaning of each word in a sentence.</w:t>
            </w:r>
          </w:p>
          <w:p w:rsidR="00000000" w:rsidDel="00000000" w:rsidP="00000000" w:rsidRDefault="00000000" w:rsidRPr="00000000" w14:paraId="0000001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  </w:t>
            </w:r>
          </w:p>
          <w:p w:rsidR="00000000" w:rsidDel="00000000" w:rsidP="00000000" w:rsidRDefault="00000000" w:rsidRPr="00000000" w14:paraId="00000018">
            <w:pPr>
              <w:rPr/>
            </w:pPr>
            <w:r w:rsidDel="00000000" w:rsidR="00000000" w:rsidRPr="00000000">
              <w:rPr>
                <w:rtl w:val="0"/>
              </w:rPr>
              <w:t xml:space="preserve">Explore: find a timetable for local public transport. Choose a route, start points and endpoints. Calculate how long the trip will take.</w:t>
            </w:r>
          </w:p>
          <w:p w:rsidR="00000000" w:rsidDel="00000000" w:rsidP="00000000" w:rsidRDefault="00000000" w:rsidRPr="00000000" w14:paraId="00000019">
            <w:pPr>
              <w:rPr/>
            </w:pPr>
            <w:r w:rsidDel="00000000" w:rsidR="00000000" w:rsidRPr="00000000">
              <w:rPr>
                <w:rtl w:val="0"/>
              </w:rPr>
              <w:t xml:space="preserve">Calculate: plan a day trip involving at least two stops. Create your own timetable for the day. Calculate the time to travel from each stop to the next. Convert timetable times from 24-hour to 12-hour time.</w:t>
            </w:r>
          </w:p>
        </w:tc>
        <w:tc>
          <w:tcPr/>
          <w:p w:rsidR="00000000" w:rsidDel="00000000" w:rsidP="00000000" w:rsidRDefault="00000000" w:rsidRPr="00000000" w14:paraId="0000001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HSIE</w:t>
            </w:r>
          </w:p>
          <w:p w:rsidR="00000000" w:rsidDel="00000000" w:rsidP="00000000" w:rsidRDefault="00000000" w:rsidRPr="00000000" w14:paraId="0000001B">
            <w:pPr>
              <w:rPr/>
            </w:pPr>
            <w:r w:rsidDel="00000000" w:rsidR="00000000" w:rsidRPr="00000000">
              <w:rPr>
                <w:rtl w:val="0"/>
              </w:rPr>
              <w:t xml:space="preserve">Read: Choose a migrant story (from the resource pack). This story illustrates the diversity of people in Australia and the contribution that migrants have made to Australian society.</w:t>
            </w:r>
          </w:p>
          <w:p w:rsidR="00000000" w:rsidDel="00000000" w:rsidP="00000000" w:rsidRDefault="00000000" w:rsidRPr="00000000" w14:paraId="0000001C">
            <w:pPr>
              <w:rPr/>
            </w:pPr>
            <w:r w:rsidDel="00000000" w:rsidR="00000000" w:rsidRPr="00000000">
              <w:rPr>
                <w:rtl w:val="0"/>
              </w:rPr>
              <w:t xml:space="preserve">Interview: a family member or friend to understand their reasons and experiences coming to Australia (the interview could be recorded)</w:t>
            </w:r>
          </w:p>
          <w:p w:rsidR="00000000" w:rsidDel="00000000" w:rsidP="00000000" w:rsidRDefault="00000000" w:rsidRPr="00000000" w14:paraId="0000001D">
            <w:pPr>
              <w:rPr/>
            </w:pPr>
            <w:r w:rsidDel="00000000" w:rsidR="00000000" w:rsidRPr="00000000">
              <w:rPr>
                <w:rtl w:val="0"/>
              </w:rPr>
              <w:t xml:space="preserve">Create a list of questions to ask such as: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did they come?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did they choose Australia?</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is it different to the country they were born in?</w:t>
            </w:r>
          </w:p>
          <w:p w:rsidR="00000000" w:rsidDel="00000000" w:rsidP="00000000" w:rsidRDefault="00000000" w:rsidRPr="00000000" w14:paraId="00000021">
            <w:pPr>
              <w:rPr/>
            </w:pPr>
            <w:r w:rsidDel="00000000" w:rsidR="00000000" w:rsidRPr="00000000">
              <w:rPr>
                <w:rtl w:val="0"/>
              </w:rPr>
              <w:t xml:space="preserve">Add your questions to the list provided in the resource pack.</w:t>
            </w:r>
          </w:p>
          <w:p w:rsidR="00000000" w:rsidDel="00000000" w:rsidP="00000000" w:rsidRDefault="00000000" w:rsidRPr="00000000" w14:paraId="00000022">
            <w:pPr>
              <w:rPr/>
            </w:pPr>
            <w:r w:rsidDel="00000000" w:rsidR="00000000" w:rsidRPr="00000000">
              <w:rPr>
                <w:rtl w:val="0"/>
              </w:rPr>
              <w:t xml:space="preserve">Respond: Imagine you moved to another country. Where might you move? Write about your feelings.</w:t>
            </w:r>
          </w:p>
          <w:p w:rsidR="00000000" w:rsidDel="00000000" w:rsidP="00000000" w:rsidRDefault="00000000" w:rsidRPr="00000000" w14:paraId="00000023">
            <w:pPr>
              <w:rPr/>
            </w:pPr>
            <w:r w:rsidDel="00000000" w:rsidR="00000000" w:rsidRPr="00000000">
              <w:rPr>
                <w:rtl w:val="0"/>
              </w:rPr>
              <w:t xml:space="preserve">OR</w:t>
            </w:r>
          </w:p>
          <w:p w:rsidR="00000000" w:rsidDel="00000000" w:rsidP="00000000" w:rsidRDefault="00000000" w:rsidRPr="00000000" w14:paraId="00000024">
            <w:pPr>
              <w:rPr/>
            </w:pPr>
            <w:r w:rsidDel="00000000" w:rsidR="00000000" w:rsidRPr="00000000">
              <w:rPr>
                <w:rtl w:val="0"/>
              </w:rPr>
              <w:t xml:space="preserve">Identify similarities and differences between migrant experiences.</w:t>
            </w:r>
          </w:p>
        </w:tc>
        <w:tc>
          <w:tcPr/>
          <w:p w:rsidR="00000000" w:rsidDel="00000000" w:rsidP="00000000" w:rsidRDefault="00000000" w:rsidRPr="00000000" w14:paraId="0000002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26">
            <w:pPr>
              <w:rPr/>
            </w:pPr>
            <w:r w:rsidDel="00000000" w:rsidR="00000000" w:rsidRPr="00000000">
              <w:rPr>
                <w:rtl w:val="0"/>
              </w:rPr>
              <w:t xml:space="preserve">With parent/carer guidance, look at some headlines in a magazine, newspaper or article. </w:t>
            </w:r>
          </w:p>
          <w:p w:rsidR="00000000" w:rsidDel="00000000" w:rsidP="00000000" w:rsidRDefault="00000000" w:rsidRPr="00000000" w14:paraId="00000027">
            <w:pPr>
              <w:rPr/>
            </w:pPr>
            <w:r w:rsidDel="00000000" w:rsidR="00000000" w:rsidRPr="00000000">
              <w:rPr>
                <w:rtl w:val="0"/>
              </w:rPr>
              <w:t xml:space="preserve">Respond: What is the purpose of headlines? </w:t>
            </w:r>
          </w:p>
          <w:p w:rsidR="00000000" w:rsidDel="00000000" w:rsidP="00000000" w:rsidRDefault="00000000" w:rsidRPr="00000000" w14:paraId="00000028">
            <w:pPr>
              <w:rPr/>
            </w:pPr>
            <w:r w:rsidDel="00000000" w:rsidR="00000000" w:rsidRPr="00000000">
              <w:rPr>
                <w:rtl w:val="0"/>
              </w:rPr>
              <w:t xml:space="preserve">Compose: Discuss with someone what you think the purpose of headlines and titles are. Where do you see these? Are they only used in written, informative pieces? </w:t>
            </w:r>
          </w:p>
          <w:p w:rsidR="00000000" w:rsidDel="00000000" w:rsidP="00000000" w:rsidRDefault="00000000" w:rsidRPr="00000000" w14:paraId="00000029">
            <w:pPr>
              <w:rPr/>
            </w:pPr>
            <w:r w:rsidDel="00000000" w:rsidR="00000000" w:rsidRPr="00000000">
              <w:rPr>
                <w:rtl w:val="0"/>
              </w:rPr>
              <w:t xml:space="preserve">Respond: Create a series of headlines using 5 words, then 4 words, 3 words, 2 words and finally one word only, to announce 5 different things you have done over the last few days.</w:t>
            </w:r>
          </w:p>
        </w:tc>
        <w:tc>
          <w:tcPr/>
          <w:p w:rsidR="00000000" w:rsidDel="00000000" w:rsidP="00000000" w:rsidRDefault="00000000" w:rsidRPr="00000000" w14:paraId="0000002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w:t>
            </w:r>
          </w:p>
          <w:p w:rsidR="00000000" w:rsidDel="00000000" w:rsidP="00000000" w:rsidRDefault="00000000" w:rsidRPr="00000000" w14:paraId="0000002B">
            <w:pPr>
              <w:rPr/>
            </w:pPr>
            <w:r w:rsidDel="00000000" w:rsidR="00000000" w:rsidRPr="00000000">
              <w:rPr>
                <w:rtl w:val="0"/>
              </w:rPr>
              <w:t xml:space="preserve">Practise: Using clear, legible handwriting, write each of your spelling words in new sentences. </w:t>
            </w:r>
          </w:p>
          <w:p w:rsidR="00000000" w:rsidDel="00000000" w:rsidP="00000000" w:rsidRDefault="00000000" w:rsidRPr="00000000" w14:paraId="0000002C">
            <w:pPr>
              <w:rPr/>
            </w:pPr>
            <w:r w:rsidDel="00000000" w:rsidR="00000000" w:rsidRPr="00000000">
              <w:rPr>
                <w:rtl w:val="0"/>
              </w:rPr>
              <w:t xml:space="preserve">Read: using a piece of everyday text (could be a menu, a timetable, an advertisement) think about the structure and information expressed.</w:t>
            </w:r>
          </w:p>
          <w:p w:rsidR="00000000" w:rsidDel="00000000" w:rsidP="00000000" w:rsidRDefault="00000000" w:rsidRPr="00000000" w14:paraId="0000002D">
            <w:pPr>
              <w:rPr/>
            </w:pPr>
            <w:r w:rsidDel="00000000" w:rsidR="00000000" w:rsidRPr="00000000">
              <w:rPr>
                <w:rtl w:val="0"/>
              </w:rPr>
              <w:t xml:space="preserve">Respond: Write a paragraph explaining the purpose of the text, what language features and structures the composer has used to get their message across. Has the composer used colour or images to grab your attention? How does it affect you as a viewer or reader?</w:t>
            </w:r>
          </w:p>
          <w:p w:rsidR="00000000" w:rsidDel="00000000" w:rsidP="00000000" w:rsidRDefault="00000000" w:rsidRPr="00000000" w14:paraId="0000002E">
            <w:pPr>
              <w:rPr/>
            </w:pPr>
            <w:r w:rsidDel="00000000" w:rsidR="00000000" w:rsidRPr="00000000">
              <w:rPr>
                <w:rtl w:val="0"/>
              </w:rPr>
              <w:t xml:space="preserve">Compose: Using that piece of everyday text as a stimulus and guide, create your own. This might be a menu for the people in your house, an ad for a different product or a timetable for yourself.</w:t>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 </w:t>
            </w:r>
          </w:p>
          <w:p w:rsidR="00000000" w:rsidDel="00000000" w:rsidP="00000000" w:rsidRDefault="00000000" w:rsidRPr="00000000" w14:paraId="00000030">
            <w:pPr>
              <w:rPr/>
            </w:pPr>
            <w:r w:rsidDel="00000000" w:rsidR="00000000" w:rsidRPr="00000000">
              <w:rPr>
                <w:rtl w:val="0"/>
              </w:rPr>
              <w:t xml:space="preserve">Complete: revision activities provided by the teacher in the resource pack.</w:t>
            </w:r>
          </w:p>
        </w:tc>
      </w:tr>
      <w:tr>
        <w:tc>
          <w:tcPr/>
          <w:p w:rsidR="00000000" w:rsidDel="00000000" w:rsidP="00000000" w:rsidRDefault="00000000" w:rsidRPr="00000000" w14:paraId="00000031">
            <w:pPr>
              <w:rPr/>
            </w:pPr>
            <w:r w:rsidDel="00000000" w:rsidR="00000000" w:rsidRPr="00000000">
              <w:rPr>
                <w:rtl w:val="0"/>
              </w:rPr>
              <w:t xml:space="preserve">Break</w:t>
            </w:r>
          </w:p>
        </w:tc>
        <w:tc>
          <w:tcPr/>
          <w:p w:rsidR="00000000" w:rsidDel="00000000" w:rsidP="00000000" w:rsidRDefault="00000000" w:rsidRPr="00000000" w14:paraId="00000032">
            <w:pPr>
              <w:rPr/>
            </w:pPr>
            <w:r w:rsidDel="00000000" w:rsidR="00000000" w:rsidRPr="00000000">
              <w:rPr>
                <w:rtl w:val="0"/>
              </w:rPr>
              <w:t xml:space="preserve">Break</w:t>
            </w:r>
          </w:p>
        </w:tc>
        <w:tc>
          <w:tcPr/>
          <w:p w:rsidR="00000000" w:rsidDel="00000000" w:rsidP="00000000" w:rsidRDefault="00000000" w:rsidRPr="00000000" w14:paraId="00000033">
            <w:pPr>
              <w:rPr/>
            </w:pPr>
            <w:r w:rsidDel="00000000" w:rsidR="00000000" w:rsidRPr="00000000">
              <w:rPr>
                <w:rtl w:val="0"/>
              </w:rPr>
              <w:t xml:space="preserve">Break</w:t>
            </w:r>
          </w:p>
        </w:tc>
        <w:tc>
          <w:tcPr/>
          <w:p w:rsidR="00000000" w:rsidDel="00000000" w:rsidP="00000000" w:rsidRDefault="00000000" w:rsidRPr="00000000" w14:paraId="00000034">
            <w:pPr>
              <w:rPr/>
            </w:pPr>
            <w:r w:rsidDel="00000000" w:rsidR="00000000" w:rsidRPr="00000000">
              <w:rPr>
                <w:rtl w:val="0"/>
              </w:rPr>
              <w:t xml:space="preserve">Break</w:t>
            </w:r>
          </w:p>
        </w:tc>
        <w:tc>
          <w:tcPr/>
          <w:p w:rsidR="00000000" w:rsidDel="00000000" w:rsidP="00000000" w:rsidRDefault="00000000" w:rsidRPr="00000000" w14:paraId="00000035">
            <w:pPr>
              <w:rPr/>
            </w:pPr>
            <w:r w:rsidDel="00000000" w:rsidR="00000000" w:rsidRPr="00000000">
              <w:rPr>
                <w:rtl w:val="0"/>
              </w:rPr>
              <w:t xml:space="preserve">Break</w:t>
            </w:r>
          </w:p>
        </w:tc>
        <w:tc>
          <w:tcPr/>
          <w:p w:rsidR="00000000" w:rsidDel="00000000" w:rsidP="00000000" w:rsidRDefault="00000000" w:rsidRPr="00000000" w14:paraId="00000036">
            <w:pPr>
              <w:rPr/>
            </w:pPr>
            <w:r w:rsidDel="00000000" w:rsidR="00000000" w:rsidRPr="00000000">
              <w:rPr>
                <w:rtl w:val="0"/>
              </w:rPr>
              <w:t xml:space="preserve">Break</w:t>
            </w:r>
          </w:p>
        </w:tc>
      </w:tr>
      <w:tr>
        <w:tc>
          <w:tcPr/>
          <w:p w:rsidR="00000000" w:rsidDel="00000000" w:rsidP="00000000" w:rsidRDefault="00000000" w:rsidRPr="00000000" w14:paraId="00000037">
            <w:pPr>
              <w:rPr/>
            </w:pPr>
            <w:r w:rsidDel="00000000" w:rsidR="00000000" w:rsidRPr="00000000">
              <w:rPr>
                <w:rtl w:val="0"/>
              </w:rPr>
              <w:t xml:space="preserve">Middle</w:t>
            </w:r>
          </w:p>
        </w:tc>
        <w:tc>
          <w:tcPr/>
          <w:p w:rsidR="00000000" w:rsidDel="00000000" w:rsidP="00000000" w:rsidRDefault="00000000" w:rsidRPr="00000000" w14:paraId="0000003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Science and technology</w:t>
            </w:r>
          </w:p>
          <w:p w:rsidR="00000000" w:rsidDel="00000000" w:rsidP="00000000" w:rsidRDefault="00000000" w:rsidRPr="00000000" w14:paraId="00000039">
            <w:pPr>
              <w:rPr/>
            </w:pPr>
            <w:r w:rsidDel="00000000" w:rsidR="00000000" w:rsidRPr="00000000">
              <w:rPr>
                <w:rtl w:val="0"/>
              </w:rPr>
              <w:t xml:space="preserve">What factors affect the movement of objects?</w:t>
            </w:r>
          </w:p>
          <w:p w:rsidR="00000000" w:rsidDel="00000000" w:rsidP="00000000" w:rsidRDefault="00000000" w:rsidRPr="00000000" w14:paraId="0000003A">
            <w:pPr>
              <w:rPr/>
            </w:pPr>
            <w:r w:rsidDel="00000000" w:rsidR="00000000" w:rsidRPr="00000000">
              <w:rPr>
                <w:rtl w:val="0"/>
              </w:rPr>
              <w:t xml:space="preserve">Investigate: use forces (pushes/pulls) to make objects move. Identify different types of forces that act on objects. For example, gravitational, magnetic, buoyancy, applied forces (push, kick).</w:t>
            </w:r>
          </w:p>
          <w:p w:rsidR="00000000" w:rsidDel="00000000" w:rsidP="00000000" w:rsidRDefault="00000000" w:rsidRPr="00000000" w14:paraId="0000003B">
            <w:pPr>
              <w:rPr/>
            </w:pPr>
            <w:r w:rsidDel="00000000" w:rsidR="00000000" w:rsidRPr="00000000">
              <w:rPr>
                <w:rtl w:val="0"/>
              </w:rPr>
              <w:t xml:space="preserve">Explore: observe the effect of changing the variables on movement such as, surface it moves on (rough or smooth), strength of force used.</w:t>
            </w:r>
          </w:p>
          <w:p w:rsidR="00000000" w:rsidDel="00000000" w:rsidP="00000000" w:rsidRDefault="00000000" w:rsidRPr="00000000" w14:paraId="0000003C">
            <w:pPr>
              <w:rPr/>
            </w:pPr>
            <w:r w:rsidDel="00000000" w:rsidR="00000000" w:rsidRPr="00000000">
              <w:rPr>
                <w:rtl w:val="0"/>
              </w:rPr>
              <w:t xml:space="preserve">Record: predictions, observations/ measurements (photos, drawings, tables).</w:t>
            </w:r>
          </w:p>
        </w:tc>
        <w:tc>
          <w:tcPr/>
          <w:p w:rsidR="00000000" w:rsidDel="00000000" w:rsidP="00000000" w:rsidRDefault="00000000" w:rsidRPr="00000000" w14:paraId="0000003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Science and technology</w:t>
            </w:r>
          </w:p>
          <w:p w:rsidR="00000000" w:rsidDel="00000000" w:rsidP="00000000" w:rsidRDefault="00000000" w:rsidRPr="00000000" w14:paraId="0000003E">
            <w:pPr>
              <w:rPr/>
            </w:pPr>
            <w:r w:rsidDel="00000000" w:rsidR="00000000" w:rsidRPr="00000000">
              <w:rPr>
                <w:rtl w:val="0"/>
              </w:rPr>
              <w:t xml:space="preserve">What factors affect the movement of objects?</w:t>
            </w:r>
          </w:p>
          <w:p w:rsidR="00000000" w:rsidDel="00000000" w:rsidP="00000000" w:rsidRDefault="00000000" w:rsidRPr="00000000" w14:paraId="0000003F">
            <w:pPr>
              <w:rPr/>
            </w:pPr>
            <w:r w:rsidDel="00000000" w:rsidR="00000000" w:rsidRPr="00000000">
              <w:rPr>
                <w:rtl w:val="0"/>
              </w:rPr>
              <w:t xml:space="preserve">Investigate: observe the impact of friction on different surfaces, air resistance and/or buoyancy on the movement of objects.</w:t>
            </w:r>
          </w:p>
          <w:p w:rsidR="00000000" w:rsidDel="00000000" w:rsidP="00000000" w:rsidRDefault="00000000" w:rsidRPr="00000000" w14:paraId="00000040">
            <w:pPr>
              <w:rPr/>
            </w:pPr>
            <w:r w:rsidDel="00000000" w:rsidR="00000000" w:rsidRPr="00000000">
              <w:rPr>
                <w:rtl w:val="0"/>
              </w:rPr>
              <w:t xml:space="preserve">Create: plan and perform a scientific investigation. Choose one of these forces to investigate. Identify a testable question, variables, steps, method to record observations/measurements.</w:t>
            </w:r>
          </w:p>
        </w:tc>
        <w:tc>
          <w:tcPr/>
          <w:p w:rsidR="00000000" w:rsidDel="00000000" w:rsidP="00000000" w:rsidRDefault="00000000" w:rsidRPr="00000000" w14:paraId="0000004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 </w:t>
            </w:r>
          </w:p>
          <w:p w:rsidR="00000000" w:rsidDel="00000000" w:rsidP="00000000" w:rsidRDefault="00000000" w:rsidRPr="00000000" w14:paraId="00000042">
            <w:pPr>
              <w:rPr/>
            </w:pPr>
            <w:r w:rsidDel="00000000" w:rsidR="00000000" w:rsidRPr="00000000">
              <w:rPr>
                <w:rtl w:val="0"/>
              </w:rPr>
              <w:t xml:space="preserve">Construct: prisms and pyramids using a variety of materials, for example plasticine, paper or cardboard nets, connecting cubes.</w:t>
            </w:r>
          </w:p>
          <w:p w:rsidR="00000000" w:rsidDel="00000000" w:rsidP="00000000" w:rsidRDefault="00000000" w:rsidRPr="00000000" w14:paraId="00000043">
            <w:pPr>
              <w:rPr/>
            </w:pPr>
            <w:r w:rsidDel="00000000" w:rsidR="00000000" w:rsidRPr="00000000">
              <w:rPr>
                <w:rtl w:val="0"/>
              </w:rPr>
              <w:t xml:space="preserve">Draw: Choose two objects you made. Sketch the front, side and top view. Make and then draw as many different nets as possible for the objects you selected.</w:t>
            </w:r>
          </w:p>
        </w:tc>
        <w:tc>
          <w:tcPr/>
          <w:p w:rsidR="00000000" w:rsidDel="00000000" w:rsidP="00000000" w:rsidRDefault="00000000" w:rsidRPr="00000000" w14:paraId="0000004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 </w:t>
            </w:r>
          </w:p>
          <w:p w:rsidR="00000000" w:rsidDel="00000000" w:rsidP="00000000" w:rsidRDefault="00000000" w:rsidRPr="00000000" w14:paraId="00000045">
            <w:pPr>
              <w:rPr/>
            </w:pPr>
            <w:r w:rsidDel="00000000" w:rsidR="00000000" w:rsidRPr="00000000">
              <w:rPr>
                <w:rtl w:val="0"/>
              </w:rPr>
              <w:t xml:space="preserve">Complete: multiplication activity provided by the teacher in the resource pack.</w:t>
            </w:r>
          </w:p>
          <w:p w:rsidR="00000000" w:rsidDel="00000000" w:rsidP="00000000" w:rsidRDefault="00000000" w:rsidRPr="00000000" w14:paraId="00000046">
            <w:pPr>
              <w:rPr/>
            </w:pPr>
            <w:r w:rsidDel="00000000" w:rsidR="00000000" w:rsidRPr="00000000">
              <w:rPr>
                <w:rtl w:val="0"/>
              </w:rPr>
              <w:t xml:space="preserve">How close to 100? Play with a partner. You will need a blank 100 grid. The first partner rolls two number dice. The two numbers are used to make an array on the 100 grid. Put the array anywhere on the grid. The goal is to fill up the grid. Write the number sentence that describes the grid.</w:t>
            </w:r>
          </w:p>
          <w:p w:rsidR="00000000" w:rsidDel="00000000" w:rsidP="00000000" w:rsidRDefault="00000000" w:rsidRPr="00000000" w14:paraId="00000047">
            <w:pPr>
              <w:rPr/>
            </w:pPr>
            <w:r w:rsidDel="00000000" w:rsidR="00000000" w:rsidRPr="00000000">
              <w:rPr>
                <w:rtl w:val="0"/>
              </w:rPr>
              <w:t xml:space="preserve">Your partner then has a turn. The game ends when both players cannot put any more arrays on the grid. How close to 100 can you get?</w:t>
            </w:r>
          </w:p>
        </w:tc>
        <w:tc>
          <w:tcPr/>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PDHPE</w:t>
            </w:r>
          </w:p>
          <w:p w:rsidR="00000000" w:rsidDel="00000000" w:rsidP="00000000" w:rsidRDefault="00000000" w:rsidRPr="00000000" w14:paraId="00000049">
            <w:pPr>
              <w:rPr/>
            </w:pPr>
            <w:r w:rsidDel="00000000" w:rsidR="00000000" w:rsidRPr="00000000">
              <w:rPr>
                <w:rtl w:val="0"/>
              </w:rPr>
              <w:t xml:space="preserve">Review: Look at your physical activity diary from this week. Calculate how much time each day was spent on physical activity.</w:t>
            </w:r>
          </w:p>
          <w:p w:rsidR="00000000" w:rsidDel="00000000" w:rsidP="00000000" w:rsidRDefault="00000000" w:rsidRPr="00000000" w14:paraId="0000004A">
            <w:pPr>
              <w:rPr/>
            </w:pPr>
            <w:r w:rsidDel="00000000" w:rsidR="00000000" w:rsidRPr="00000000">
              <w:rPr>
                <w:rtl w:val="0"/>
              </w:rPr>
              <w:t xml:space="preserve">Challenge: identify two personal goals for a more active lifestyle. Brainstorm how you could achieve each goal.</w:t>
            </w:r>
          </w:p>
          <w:p w:rsidR="00000000" w:rsidDel="00000000" w:rsidP="00000000" w:rsidRDefault="00000000" w:rsidRPr="00000000" w14:paraId="0000004B">
            <w:pPr>
              <w:rPr/>
            </w:pPr>
            <w:r w:rsidDel="00000000" w:rsidR="00000000" w:rsidRPr="00000000">
              <w:rPr>
                <w:rtl w:val="0"/>
              </w:rPr>
              <w:t xml:space="preserve">Plan: how you might involve other members of the family in this physical activity challenge.</w:t>
            </w:r>
          </w:p>
        </w:tc>
      </w:tr>
      <w:tr>
        <w:tc>
          <w:tcPr/>
          <w:p w:rsidR="00000000" w:rsidDel="00000000" w:rsidP="00000000" w:rsidRDefault="00000000" w:rsidRPr="00000000" w14:paraId="0000004C">
            <w:pPr>
              <w:rPr/>
            </w:pPr>
            <w:r w:rsidDel="00000000" w:rsidR="00000000" w:rsidRPr="00000000">
              <w:rPr>
                <w:rtl w:val="0"/>
              </w:rPr>
              <w:t xml:space="preserve">Break</w:t>
            </w:r>
          </w:p>
        </w:tc>
        <w:tc>
          <w:tcPr/>
          <w:p w:rsidR="00000000" w:rsidDel="00000000" w:rsidP="00000000" w:rsidRDefault="00000000" w:rsidRPr="00000000" w14:paraId="0000004D">
            <w:pPr>
              <w:rPr/>
            </w:pPr>
            <w:r w:rsidDel="00000000" w:rsidR="00000000" w:rsidRPr="00000000">
              <w:rPr>
                <w:rtl w:val="0"/>
              </w:rPr>
              <w:t xml:space="preserve">Break</w:t>
            </w:r>
          </w:p>
        </w:tc>
        <w:tc>
          <w:tcPr/>
          <w:p w:rsidR="00000000" w:rsidDel="00000000" w:rsidP="00000000" w:rsidRDefault="00000000" w:rsidRPr="00000000" w14:paraId="0000004E">
            <w:pPr>
              <w:rPr/>
            </w:pPr>
            <w:r w:rsidDel="00000000" w:rsidR="00000000" w:rsidRPr="00000000">
              <w:rPr>
                <w:rtl w:val="0"/>
              </w:rPr>
              <w:t xml:space="preserve">Break</w:t>
            </w:r>
          </w:p>
        </w:tc>
        <w:tc>
          <w:tcPr/>
          <w:p w:rsidR="00000000" w:rsidDel="00000000" w:rsidP="00000000" w:rsidRDefault="00000000" w:rsidRPr="00000000" w14:paraId="0000004F">
            <w:pPr>
              <w:rPr/>
            </w:pPr>
            <w:r w:rsidDel="00000000" w:rsidR="00000000" w:rsidRPr="00000000">
              <w:rPr>
                <w:rtl w:val="0"/>
              </w:rPr>
              <w:t xml:space="preserve">Break</w:t>
            </w:r>
          </w:p>
        </w:tc>
        <w:tc>
          <w:tcPr/>
          <w:p w:rsidR="00000000" w:rsidDel="00000000" w:rsidP="00000000" w:rsidRDefault="00000000" w:rsidRPr="00000000" w14:paraId="00000050">
            <w:pPr>
              <w:rPr/>
            </w:pPr>
            <w:r w:rsidDel="00000000" w:rsidR="00000000" w:rsidRPr="00000000">
              <w:rPr>
                <w:rtl w:val="0"/>
              </w:rPr>
              <w:t xml:space="preserve">Break</w:t>
            </w:r>
          </w:p>
        </w:tc>
        <w:tc>
          <w:tcPr/>
          <w:p w:rsidR="00000000" w:rsidDel="00000000" w:rsidP="00000000" w:rsidRDefault="00000000" w:rsidRPr="00000000" w14:paraId="00000051">
            <w:pPr>
              <w:rPr/>
            </w:pPr>
            <w:r w:rsidDel="00000000" w:rsidR="00000000" w:rsidRPr="00000000">
              <w:rPr>
                <w:rtl w:val="0"/>
              </w:rPr>
              <w:t xml:space="preserve">Break</w:t>
            </w:r>
          </w:p>
        </w:tc>
      </w:tr>
      <w:tr>
        <w:tc>
          <w:tcPr/>
          <w:p w:rsidR="00000000" w:rsidDel="00000000" w:rsidP="00000000" w:rsidRDefault="00000000" w:rsidRPr="00000000" w14:paraId="00000052">
            <w:pPr>
              <w:rPr/>
            </w:pPr>
            <w:r w:rsidDel="00000000" w:rsidR="00000000" w:rsidRPr="00000000">
              <w:rPr>
                <w:rtl w:val="0"/>
              </w:rPr>
              <w:t xml:space="preserve">Afternoon</w:t>
            </w:r>
          </w:p>
        </w:tc>
        <w:tc>
          <w:tcPr/>
          <w:p w:rsidR="00000000" w:rsidDel="00000000" w:rsidP="00000000" w:rsidRDefault="00000000" w:rsidRPr="00000000" w14:paraId="0000005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PDHPE</w:t>
            </w:r>
          </w:p>
          <w:p w:rsidR="00000000" w:rsidDel="00000000" w:rsidP="00000000" w:rsidRDefault="00000000" w:rsidRPr="00000000" w14:paraId="00000054">
            <w:pPr>
              <w:rPr/>
            </w:pPr>
            <w:r w:rsidDel="00000000" w:rsidR="00000000" w:rsidRPr="00000000">
              <w:rPr>
                <w:rtl w:val="0"/>
              </w:rPr>
              <w:t xml:space="preserve">Keep a diary of physical activity you participate in each day this week. Record the time spent each time.</w:t>
            </w:r>
          </w:p>
          <w:p w:rsidR="00000000" w:rsidDel="00000000" w:rsidP="00000000" w:rsidRDefault="00000000" w:rsidRPr="00000000" w14:paraId="00000055">
            <w:pPr>
              <w:rPr/>
            </w:pPr>
            <w:r w:rsidDel="00000000" w:rsidR="00000000" w:rsidRPr="00000000">
              <w:rPr>
                <w:rtl w:val="0"/>
              </w:rPr>
              <w:t xml:space="preserve">How could you improve your throwing, catching or kicking skills?</w:t>
            </w:r>
          </w:p>
          <w:p w:rsidR="00000000" w:rsidDel="00000000" w:rsidP="00000000" w:rsidRDefault="00000000" w:rsidRPr="00000000" w14:paraId="00000056">
            <w:pPr>
              <w:rPr/>
            </w:pPr>
            <w:r w:rsidDel="00000000" w:rsidR="00000000" w:rsidRPr="00000000">
              <w:rPr>
                <w:rtl w:val="0"/>
              </w:rPr>
              <w:t xml:space="preserve">Respond: write a list of strategies you could use to improve your skills. </w:t>
            </w:r>
          </w:p>
          <w:p w:rsidR="00000000" w:rsidDel="00000000" w:rsidP="00000000" w:rsidRDefault="00000000" w:rsidRPr="00000000" w14:paraId="00000057">
            <w:pPr>
              <w:rPr/>
            </w:pPr>
            <w:r w:rsidDel="00000000" w:rsidR="00000000" w:rsidRPr="00000000">
              <w:rPr>
                <w:rtl w:val="0"/>
              </w:rPr>
              <w:t xml:space="preserve">Practise: kick, throw, or bounce a ball towards a target. Observe how you can change your body position to apply different amounts of force to the ball.</w:t>
            </w:r>
          </w:p>
        </w:tc>
        <w:tc>
          <w:tcPr/>
          <w:p w:rsidR="00000000" w:rsidDel="00000000" w:rsidP="00000000" w:rsidRDefault="00000000" w:rsidRPr="00000000" w14:paraId="0000005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HSIE</w:t>
            </w:r>
          </w:p>
          <w:p w:rsidR="00000000" w:rsidDel="00000000" w:rsidP="00000000" w:rsidRDefault="00000000" w:rsidRPr="00000000" w14:paraId="00000059">
            <w:pPr>
              <w:rPr/>
            </w:pPr>
            <w:r w:rsidDel="00000000" w:rsidR="00000000" w:rsidRPr="00000000">
              <w:rPr>
                <w:rtl w:val="0"/>
              </w:rPr>
              <w:t xml:space="preserve">Research: look at the list of interactions and connections between Australia and other countries e.g. trade, migration, tourism, aid (provided by the teacher in the resource pack). Choose two connections from the list. Using the resource pack, research the impact each of these connections have on Australia. Summarise and describe what you have learnt.</w:t>
            </w:r>
          </w:p>
        </w:tc>
        <w:tc>
          <w:tcPr/>
          <w:p w:rsidR="00000000" w:rsidDel="00000000" w:rsidP="00000000" w:rsidRDefault="00000000" w:rsidRPr="00000000" w14:paraId="0000005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Creative Arts – drama</w:t>
            </w:r>
          </w:p>
          <w:p w:rsidR="00000000" w:rsidDel="00000000" w:rsidP="00000000" w:rsidRDefault="00000000" w:rsidRPr="00000000" w14:paraId="0000005B">
            <w:pPr>
              <w:rPr/>
            </w:pPr>
            <w:r w:rsidDel="00000000" w:rsidR="00000000" w:rsidRPr="00000000">
              <w:rPr>
                <w:rtl w:val="0"/>
              </w:rPr>
              <w:t xml:space="preserve">Create: plan a dramatic presentation based on a migrant story. Write some ideas about: </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people are wearing?</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they eating? </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were the challenges they faced? </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was the environment around them like? </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Were there contrasts to the environments they had left? </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and who did they leave behind and who would they meet?</w:t>
            </w:r>
          </w:p>
          <w:p w:rsidR="00000000" w:rsidDel="00000000" w:rsidP="00000000" w:rsidRDefault="00000000" w:rsidRPr="00000000" w14:paraId="00000062">
            <w:pPr>
              <w:rPr/>
            </w:pPr>
            <w:r w:rsidDel="00000000" w:rsidR="00000000" w:rsidRPr="00000000">
              <w:rPr>
                <w:rtl w:val="0"/>
              </w:rPr>
              <w:t xml:space="preserve">Perform: practise performing your dramatic presentation to a family member.</w:t>
            </w:r>
          </w:p>
        </w:tc>
        <w:tc>
          <w:tcPr/>
          <w:p w:rsidR="00000000" w:rsidDel="00000000" w:rsidP="00000000" w:rsidRDefault="00000000" w:rsidRPr="00000000" w14:paraId="0000006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STEM</w:t>
            </w:r>
          </w:p>
          <w:p w:rsidR="00000000" w:rsidDel="00000000" w:rsidP="00000000" w:rsidRDefault="00000000" w:rsidRPr="00000000" w14:paraId="00000064">
            <w:pPr>
              <w:rPr/>
            </w:pPr>
            <w:r w:rsidDel="00000000" w:rsidR="00000000" w:rsidRPr="00000000">
              <w:rPr>
                <w:rtl w:val="0"/>
              </w:rPr>
              <w:t xml:space="preserve">Think: in science and technology on Monday, you found objects that move with different forces. Find a small ball. How does that move?</w:t>
            </w:r>
          </w:p>
          <w:p w:rsidR="00000000" w:rsidDel="00000000" w:rsidP="00000000" w:rsidRDefault="00000000" w:rsidRPr="00000000" w14:paraId="00000065">
            <w:pPr>
              <w:rPr/>
            </w:pPr>
            <w:r w:rsidDel="00000000" w:rsidR="00000000" w:rsidRPr="00000000">
              <w:rPr>
                <w:rtl w:val="0"/>
              </w:rPr>
              <w:t xml:space="preserve">Plan: a machine that moves the ball from one side of the room to the other without you touching it.</w:t>
            </w:r>
          </w:p>
          <w:p w:rsidR="00000000" w:rsidDel="00000000" w:rsidP="00000000" w:rsidRDefault="00000000" w:rsidRPr="00000000" w14:paraId="00000066">
            <w:pPr>
              <w:rPr/>
            </w:pPr>
            <w:r w:rsidDel="00000000" w:rsidR="00000000" w:rsidRPr="00000000">
              <w:rPr>
                <w:rtl w:val="0"/>
              </w:rPr>
              <w:t xml:space="preserve">Find: things around your house like a chair to start your machine from, for example, a tube from a lunch wrap to make a tunnel, some boxes to make a track.</w:t>
            </w:r>
          </w:p>
          <w:p w:rsidR="00000000" w:rsidDel="00000000" w:rsidP="00000000" w:rsidRDefault="00000000" w:rsidRPr="00000000" w14:paraId="00000067">
            <w:pPr>
              <w:rPr/>
            </w:pPr>
            <w:r w:rsidDel="00000000" w:rsidR="00000000" w:rsidRPr="00000000">
              <w:rPr>
                <w:rtl w:val="0"/>
              </w:rPr>
              <w:t xml:space="preserve">Record your times and review your design for success</w:t>
            </w:r>
          </w:p>
        </w:tc>
        <w:tc>
          <w:tcPr/>
          <w:p w:rsidR="00000000" w:rsidDel="00000000" w:rsidP="00000000" w:rsidRDefault="00000000" w:rsidRPr="00000000" w14:paraId="0000006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Catch-up</w:t>
            </w:r>
          </w:p>
          <w:p w:rsidR="00000000" w:rsidDel="00000000" w:rsidP="00000000" w:rsidRDefault="00000000" w:rsidRPr="00000000" w14:paraId="00000069">
            <w:pPr>
              <w:rPr/>
            </w:pPr>
            <w:r w:rsidDel="00000000" w:rsidR="00000000" w:rsidRPr="00000000">
              <w:rPr>
                <w:rtl w:val="0"/>
              </w:rPr>
              <w:t xml:space="preserve">Finish tasks from Monday –Thursday</w:t>
            </w:r>
          </w:p>
          <w:p w:rsidR="00000000" w:rsidDel="00000000" w:rsidP="00000000" w:rsidRDefault="00000000" w:rsidRPr="00000000" w14:paraId="0000006A">
            <w:pPr>
              <w:rPr/>
            </w:pPr>
            <w:r w:rsidDel="00000000" w:rsidR="00000000" w:rsidRPr="00000000">
              <w:rPr>
                <w:rtl w:val="0"/>
              </w:rPr>
              <w:t xml:space="preserve">Make a paper airplane. Measure how far the plane flies. Repeat the flight three more times and average the measurements. Try a new design to see if you can beat that distance.</w:t>
            </w:r>
          </w:p>
        </w:tc>
      </w:tr>
    </w:tbl>
    <w:p w:rsidR="00000000" w:rsidDel="00000000" w:rsidP="00000000" w:rsidRDefault="00000000" w:rsidRPr="00000000" w14:paraId="0000006B">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1900" w:w="16840"/>
      <w:pgMar w:bottom="1134" w:top="1134" w:left="1134" w:right="1134"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Framework for teaching (non-digital) – Stage 3 sample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10199"/>
      </w:tabs>
      <w:spacing w:after="120" w:before="240" w:line="276" w:lineRule="auto"/>
      <w:ind w:left="-567" w:right="-574" w:firstLine="567"/>
      <w:jc w:val="left"/>
      <w:rPr>
        <w:rFonts w:ascii="Arial" w:cs="Arial" w:eastAsia="Arial" w:hAnsi="Arial"/>
        <w:b w:val="1"/>
        <w:i w:val="0"/>
        <w:smallCaps w:val="0"/>
        <w:strike w:val="0"/>
        <w:color w:val="002060"/>
        <w:sz w:val="28"/>
        <w:szCs w:val="28"/>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education.nsw.gov.au</w:t>
    </w:r>
    <w:r w:rsidDel="00000000" w:rsidR="00000000" w:rsidRPr="00000000">
      <w:rPr>
        <w:rFonts w:ascii="Arial" w:cs="Arial" w:eastAsia="Arial" w:hAnsi="Arial"/>
        <w:b w:val="1"/>
        <w:i w:val="0"/>
        <w:smallCaps w:val="0"/>
        <w:strike w:val="0"/>
        <w:color w:val="002060"/>
        <w:sz w:val="28"/>
        <w:szCs w:val="28"/>
        <w:u w:val="none"/>
        <w:shd w:fill="auto" w:val="clear"/>
        <w:vertAlign w:val="baseline"/>
      </w:rPr>
      <w:drawing>
        <wp:inline distB="0" distT="0" distL="0" distR="0">
          <wp:extent cx="507600" cy="540000"/>
          <wp:effectExtent b="0" l="0" r="0" t="0"/>
          <wp:docPr descr="NSW Government logo" id="1" name="image1.png"/>
          <a:graphic>
            <a:graphicData uri="http://schemas.openxmlformats.org/drawingml/2006/picture">
              <pic:pic>
                <pic:nvPicPr>
                  <pic:cNvPr descr="NSW Government logo" id="0" name="image1.png"/>
                  <pic:cNvPicPr preferRelativeResize="0"/>
                </pic:nvPicPr>
                <pic:blipFill>
                  <a:blip r:embed="rId1"/>
                  <a:srcRect b="0" l="0" r="0" t="0"/>
                  <a:stretch>
                    <a:fillRect/>
                  </a:stretch>
                </pic:blipFill>
                <pic:spPr>
                  <a:xfrm>
                    <a:off x="0" y="0"/>
                    <a:ext cx="507600" cy="54000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NSW Department of Education, Mar-20</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 NSW Department of Education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52" w:hanging="367.99999999999994"/>
      </w:pPr>
      <w:rPr>
        <w:rFonts w:ascii="Noto Sans Symbols" w:cs="Noto Sans Symbols" w:eastAsia="Noto Sans Symbols" w:hAnsi="Noto Sans Symbols"/>
      </w:rPr>
    </w:lvl>
    <w:lvl w:ilvl="1">
      <w:start w:val="1"/>
      <w:numFmt w:val="lowerLetter"/>
      <w:lvlText w:val="%2)"/>
      <w:lvlJc w:val="left"/>
      <w:pPr>
        <w:ind w:left="1004" w:hanging="360"/>
      </w:pPr>
      <w:rPr/>
    </w:lvl>
    <w:lvl w:ilvl="2">
      <w:start w:val="1"/>
      <w:numFmt w:val="lowerRoman"/>
      <w:lvlText w:val="%3)"/>
      <w:lvlJc w:val="left"/>
      <w:pPr>
        <w:ind w:left="1364" w:hanging="360"/>
      </w:pPr>
      <w:rPr/>
    </w:lvl>
    <w:lvl w:ilvl="3">
      <w:start w:val="1"/>
      <w:numFmt w:val="decimal"/>
      <w:lvlText w:val="(%4)"/>
      <w:lvlJc w:val="left"/>
      <w:pPr>
        <w:ind w:left="1724" w:hanging="360"/>
      </w:pPr>
      <w:rPr/>
    </w:lvl>
    <w:lvl w:ilvl="4">
      <w:start w:val="1"/>
      <w:numFmt w:val="lowerLetter"/>
      <w:lvlText w:val="(%5)"/>
      <w:lvlJc w:val="left"/>
      <w:pPr>
        <w:ind w:left="2084" w:hanging="360"/>
      </w:pPr>
      <w:rPr/>
    </w:lvl>
    <w:lvl w:ilvl="5">
      <w:start w:val="1"/>
      <w:numFmt w:val="lowerRoman"/>
      <w:lvlText w:val="(%6)"/>
      <w:lvlJc w:val="left"/>
      <w:pPr>
        <w:ind w:left="2444" w:hanging="360"/>
      </w:pPr>
      <w:rPr/>
    </w:lvl>
    <w:lvl w:ilvl="6">
      <w:start w:val="1"/>
      <w:numFmt w:val="decimal"/>
      <w:lvlText w:val="%7."/>
      <w:lvlJc w:val="left"/>
      <w:pPr>
        <w:ind w:left="2804" w:hanging="360"/>
      </w:pPr>
      <w:rPr/>
    </w:lvl>
    <w:lvl w:ilvl="7">
      <w:start w:val="1"/>
      <w:numFmt w:val="lowerLetter"/>
      <w:lvlText w:val="%8."/>
      <w:lvlJc w:val="left"/>
      <w:pPr>
        <w:ind w:left="3164" w:hanging="360"/>
      </w:pPr>
      <w:rPr/>
    </w:lvl>
    <w:lvl w:ilvl="8">
      <w:start w:val="1"/>
      <w:numFmt w:val="lowerRoman"/>
      <w:lvlText w:val="%9."/>
      <w:lvlJc w:val="left"/>
      <w:pPr>
        <w:ind w:left="352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after="12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20" w:lineRule="auto"/>
    </w:pPr>
    <w:rPr>
      <w:b w:val="1"/>
      <w:color w:val="1c438b"/>
      <w:sz w:val="52"/>
      <w:szCs w:val="52"/>
    </w:rPr>
  </w:style>
  <w:style w:type="paragraph" w:styleId="Heading2">
    <w:name w:val="heading 2"/>
    <w:basedOn w:val="Normal"/>
    <w:next w:val="Normal"/>
    <w:pPr>
      <w:keepNext w:val="1"/>
      <w:keepLines w:val="1"/>
      <w:tabs>
        <w:tab w:val="left" w:pos="567"/>
        <w:tab w:val="left" w:pos="1134"/>
        <w:tab w:val="left" w:pos="1701"/>
        <w:tab w:val="left" w:pos="2268"/>
        <w:tab w:val="left" w:pos="2835"/>
        <w:tab w:val="left" w:pos="3402"/>
      </w:tabs>
      <w:spacing w:after="280" w:lineRule="auto"/>
      <w:ind w:left="0" w:firstLine="0"/>
    </w:pPr>
    <w:rPr>
      <w:b w:val="1"/>
      <w:color w:val="1c438b"/>
      <w:sz w:val="48"/>
      <w:szCs w:val="48"/>
    </w:rPr>
  </w:style>
  <w:style w:type="paragraph" w:styleId="Heading3">
    <w:name w:val="heading 3"/>
    <w:basedOn w:val="Normal"/>
    <w:next w:val="Normal"/>
    <w:pPr>
      <w:keepNext w:val="1"/>
      <w:keepLines w:val="1"/>
      <w:tabs>
        <w:tab w:val="left" w:pos="567"/>
        <w:tab w:val="left" w:pos="1134"/>
        <w:tab w:val="left" w:pos="1701"/>
        <w:tab w:val="left" w:pos="2268"/>
        <w:tab w:val="left" w:pos="2835"/>
        <w:tab w:val="left" w:pos="3402"/>
      </w:tabs>
      <w:spacing w:after="200" w:lineRule="auto"/>
      <w:ind w:left="0" w:firstLine="0"/>
    </w:pPr>
    <w:rPr>
      <w:color w:val="1c438b"/>
      <w:sz w:val="40"/>
      <w:szCs w:val="40"/>
    </w:rPr>
  </w:style>
  <w:style w:type="paragraph" w:styleId="Heading4">
    <w:name w:val="heading 4"/>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6"/>
      <w:szCs w:val="36"/>
    </w:rPr>
  </w:style>
  <w:style w:type="paragraph" w:styleId="Heading5">
    <w:name w:val="heading 5"/>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2"/>
      <w:szCs w:val="32"/>
    </w:rPr>
  </w:style>
  <w:style w:type="paragraph" w:styleId="Heading6">
    <w:name w:val="heading 6"/>
    <w:basedOn w:val="Normal"/>
    <w:next w:val="Normal"/>
    <w:pPr>
      <w:keepNext w:val="1"/>
      <w:keepLines w:val="1"/>
      <w:ind w:left="0" w:firstLine="0"/>
    </w:pPr>
    <w:rPr>
      <w:sz w:val="28"/>
      <w:szCs w:val="28"/>
    </w:rPr>
  </w:style>
  <w:style w:type="paragraph" w:styleId="Title">
    <w:name w:val="Titl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lineRule="auto"/>
    </w:pPr>
    <w:rPr>
      <w:b w:val="1"/>
      <w:color w:val="002060"/>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80" w:before="80" w:line="240" w:lineRule="auto"/>
    </w:pPr>
    <w:rPr>
      <w:rFonts w:ascii="Arial" w:cs="Arial" w:eastAsia="Arial" w:hAnsi="Arial"/>
      <w:sz w:val="22"/>
      <w:szCs w:val="22"/>
    </w:rPr>
    <w:tblPr>
      <w:tblStyleRowBandSize w:val="1"/>
      <w:tblStyleColBandSize w:val="1"/>
      <w:tblCellMar>
        <w:top w:w="0.0" w:type="dxa"/>
        <w:left w:w="115.0" w:type="dxa"/>
        <w:bottom w:w="0.0" w:type="dxa"/>
        <w:right w:w="115.0" w:type="dxa"/>
      </w:tblCellMar>
    </w:tblPr>
    <w:tcPr>
      <w:shd w:fill="auto" w:val="clear"/>
    </w:tcPr>
    <w:tblStylePr w:type="band1Horz">
      <w:pPr>
        <w:keepNext w:val="0"/>
        <w:keepLines w:val="0"/>
        <w:widowControl w:val="0"/>
        <w:spacing w:after="0" w:before="0" w:line="240" w:lineRule="auto"/>
      </w:p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tcPr>
    </w:tblStylePr>
    <w:tblStylePr w:type="band1Vert">
      <w:pPr>
        <w:keepNext w:val="0"/>
        <w:keepLines w:val="0"/>
        <w:widowControl w:val="0"/>
        <w:spacing w:after="192.00000000000003" w:before="192.00000000000003" w:line="240" w:lineRule="auto"/>
      </w:pPr>
      <w:rPr>
        <w:rFonts w:ascii="Arial" w:cs="Arial" w:eastAsia="Arial" w:hAnsi="Arial"/>
        <w:sz w:val="22"/>
        <w:szCs w:val="22"/>
      </w:rPr>
    </w:tblStylePr>
    <w:tblStylePr w:type="band2Horz">
      <w:pPr>
        <w:keepNext w:val="0"/>
        <w:keepLines w:val="0"/>
        <w:widowControl w:val="0"/>
        <w:spacing w:after="0" w:before="0" w:line="240" w:lineRule="auto"/>
      </w:pPr>
      <w:rPr>
        <w:rFonts w:ascii="Arial" w:cs="Arial" w:eastAsia="Arial" w:hAnsi="Arial"/>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e7e6e6" w:val="clear"/>
      </w:tcPr>
    </w:tblStylePr>
    <w:tblStylePr w:type="band2Vert">
      <w:pPr>
        <w:keepNext w:val="0"/>
        <w:keepLines w:val="0"/>
        <w:widowControl w:val="0"/>
        <w:spacing w:after="192.00000000000003" w:before="192.00000000000003" w:line="240" w:lineRule="auto"/>
      </w:pPr>
    </w:tblStylePr>
    <w:tblStylePr w:type="firstCol">
      <w:pPr>
        <w:keepNext w:val="0"/>
        <w:keepLines w:val="0"/>
        <w:widowControl w:val="0"/>
        <w:spacing w:after="0" w:before="0" w:line="240" w:lineRule="auto"/>
        <w:jc w:val="left"/>
      </w:pPr>
      <w:rPr>
        <w:rFonts w:ascii="Arial" w:cs="Arial" w:eastAsia="Arial" w:hAnsi="Arial"/>
        <w:b w:val="1"/>
        <w:sz w:val="22"/>
        <w:szCs w:val="22"/>
      </w:rPr>
    </w:tblStylePr>
    <w:tblStylePr w:type="firstRow">
      <w:pPr>
        <w:keepNext w:val="0"/>
        <w:keepLines w:val="0"/>
        <w:widowControl w:val="0"/>
        <w:spacing w:after="0" w:before="0" w:line="240" w:lineRule="auto"/>
        <w:jc w:val="left"/>
      </w:pPr>
      <w:rPr>
        <w:rFonts w:ascii="Arial" w:cs="Arial" w:eastAsia="Arial" w:hAnsi="Arial"/>
        <w:b w:val="1"/>
        <w:color w:val="ffffff"/>
        <w:sz w:val="22"/>
        <w:szCs w:val="22"/>
      </w:rPr>
      <w:tcPr>
        <w:tcBorders>
          <w:top w:color="1f3864" w:space="0" w:sz="24" w:val="single"/>
          <w:left w:color="1f3864" w:space="0" w:sz="24" w:val="single"/>
          <w:bottom w:color="c00000" w:space="0" w:sz="24" w:val="single"/>
          <w:right w:color="1f3864" w:space="0" w:sz="24" w:val="single"/>
          <w:insideH w:color="1f3864" w:space="0" w:sz="24" w:val="single"/>
          <w:insideV w:color="1f3864" w:space="0" w:sz="24" w:val="single"/>
        </w:tcBorders>
        <w:shd w:fill="1f3864" w:val="clear"/>
        <w:vAlign w:val="center"/>
      </w:tcPr>
    </w:tblStylePr>
    <w:tblStylePr w:type="lastCol">
      <w:pPr>
        <w:keepNext w:val="0"/>
        <w:keepLines w:val="0"/>
        <w:widowControl w:val="0"/>
        <w:spacing w:line="240" w:lineRule="auto"/>
      </w:pPr>
    </w:tblStylePr>
    <w:tblStylePr w:type="lastRow">
      <w:pPr>
        <w:keepNext w:val="0"/>
        <w:keepLines w:val="0"/>
        <w:widowControl w:val="0"/>
        <w:spacing w:line="240" w:lineRule="auto"/>
        <w:jc w:val="left"/>
      </w:pPr>
    </w:tblStylePr>
    <w:tblStylePr w:type="neCell">
      <w:pPr>
        <w:keepNext w:val="0"/>
        <w:keepLines w:val="0"/>
        <w:widowControl w:val="0"/>
        <w:spacing w:after="192.00000000000003" w:before="192.00000000000003" w:line="240" w:lineRule="auto"/>
      </w:pPr>
    </w:tblStylePr>
    <w:tblStylePr w:type="nwCell">
      <w:pPr>
        <w:keepNext w:val="0"/>
        <w:keepLines w:val="0"/>
        <w:widowControl w:val="0"/>
        <w:spacing w:after="192.00000000000003" w:before="192.00000000000003" w:line="240" w:lineRule="auto"/>
      </w:pPr>
    </w:tblStylePr>
    <w:tblStylePr w:type="seCell">
      <w:pPr>
        <w:keepNext w:val="0"/>
        <w:keepLines w:val="0"/>
        <w:widowControl w:val="0"/>
        <w:spacing w:after="192.00000000000003" w:before="192.00000000000003" w:line="240" w:lineRule="auto"/>
      </w:pPr>
    </w:tblStylePr>
    <w:tblStylePr w:type="swCell">
      <w:pPr>
        <w:keepNext w:val="0"/>
        <w:keepLines w:val="0"/>
        <w:widowControl w:val="0"/>
        <w:spacing w:after="192.00000000000003" w:before="192.00000000000003" w:line="240" w:lineRule="auto"/>
      </w:p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